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F86" w:rsidRDefault="00650382">
      <w:pPr>
        <w:spacing w:beforeLines="50" w:before="156" w:afterLines="50" w:after="156" w:line="360" w:lineRule="auto"/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202</w:t>
      </w:r>
      <w:r>
        <w:rPr>
          <w:rFonts w:ascii="宋体" w:hAnsi="宋体" w:cs="宋体"/>
          <w:b/>
          <w:kern w:val="0"/>
          <w:sz w:val="32"/>
          <w:szCs w:val="32"/>
        </w:rPr>
        <w:t>6</w:t>
      </w:r>
      <w:r>
        <w:rPr>
          <w:rFonts w:ascii="宋体" w:hAnsi="宋体" w:cs="宋体" w:hint="eastAsia"/>
          <w:b/>
          <w:kern w:val="0"/>
          <w:sz w:val="32"/>
          <w:szCs w:val="32"/>
        </w:rPr>
        <w:t>年</w:t>
      </w:r>
      <w:r w:rsidR="009D1FF3">
        <w:rPr>
          <w:rFonts w:ascii="宋体" w:hAnsi="宋体" w:cs="宋体" w:hint="eastAsia"/>
          <w:b/>
          <w:kern w:val="0"/>
          <w:sz w:val="32"/>
          <w:szCs w:val="32"/>
        </w:rPr>
        <w:t>下</w:t>
      </w:r>
      <w:r>
        <w:rPr>
          <w:rFonts w:ascii="宋体" w:hAnsi="宋体" w:cs="宋体" w:hint="eastAsia"/>
          <w:b/>
          <w:kern w:val="0"/>
          <w:sz w:val="32"/>
          <w:szCs w:val="32"/>
        </w:rPr>
        <w:t>半年高等学历继续教育学士学位外国语水平考试报名流程</w:t>
      </w:r>
    </w:p>
    <w:p w:rsidR="00B96C45" w:rsidRDefault="00B96C45">
      <w:pPr>
        <w:pStyle w:val="10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TOC \o "1-1" \h \z \u</w:instrText>
      </w:r>
      <w:r>
        <w:instrText xml:space="preserve"> </w:instrText>
      </w:r>
      <w:r>
        <w:fldChar w:fldCharType="separate"/>
      </w:r>
      <w:hyperlink w:anchor="_Toc240365625" w:history="1">
        <w:r w:rsidRPr="00F5026F">
          <w:rPr>
            <w:rStyle w:val="a6"/>
            <w:rFonts w:hint="eastAsia"/>
            <w:noProof/>
          </w:rPr>
          <w:t>一、登录系统并绑定学号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_Toc240365625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B96C45" w:rsidRDefault="00C636C4">
      <w:pPr>
        <w:pStyle w:val="10"/>
        <w:tabs>
          <w:tab w:val="right" w:leader="dot" w:pos="8296"/>
        </w:tabs>
        <w:rPr>
          <w:noProof/>
        </w:rPr>
      </w:pPr>
      <w:hyperlink w:anchor="_Toc240365626" w:history="1">
        <w:r w:rsidR="00B96C45" w:rsidRPr="00F5026F">
          <w:rPr>
            <w:rStyle w:val="a6"/>
            <w:rFonts w:hint="eastAsia"/>
            <w:noProof/>
          </w:rPr>
          <w:t>二、登录系统后进行学位外语考试报名</w:t>
        </w:r>
        <w:r w:rsidR="00B96C45">
          <w:rPr>
            <w:noProof/>
            <w:webHidden/>
          </w:rPr>
          <w:tab/>
        </w:r>
        <w:r w:rsidR="00B96C45">
          <w:rPr>
            <w:noProof/>
            <w:webHidden/>
          </w:rPr>
          <w:fldChar w:fldCharType="begin"/>
        </w:r>
        <w:r w:rsidR="00B96C45">
          <w:rPr>
            <w:noProof/>
            <w:webHidden/>
          </w:rPr>
          <w:instrText xml:space="preserve"> PAGEREF _Toc240365626 \h </w:instrText>
        </w:r>
        <w:r w:rsidR="00B96C45">
          <w:rPr>
            <w:noProof/>
            <w:webHidden/>
          </w:rPr>
        </w:r>
        <w:r w:rsidR="00B96C45">
          <w:rPr>
            <w:noProof/>
            <w:webHidden/>
          </w:rPr>
          <w:fldChar w:fldCharType="separate"/>
        </w:r>
        <w:r w:rsidR="00B96C45">
          <w:rPr>
            <w:noProof/>
            <w:webHidden/>
          </w:rPr>
          <w:t>3</w:t>
        </w:r>
        <w:r w:rsidR="00B96C45">
          <w:rPr>
            <w:noProof/>
            <w:webHidden/>
          </w:rPr>
          <w:fldChar w:fldCharType="end"/>
        </w:r>
      </w:hyperlink>
    </w:p>
    <w:p w:rsidR="00B96C45" w:rsidRDefault="00C636C4">
      <w:pPr>
        <w:pStyle w:val="10"/>
        <w:tabs>
          <w:tab w:val="right" w:leader="dot" w:pos="8296"/>
        </w:tabs>
        <w:rPr>
          <w:noProof/>
        </w:rPr>
      </w:pPr>
      <w:hyperlink w:anchor="_Toc240365627" w:history="1">
        <w:r w:rsidR="00B96C45" w:rsidRPr="00F5026F">
          <w:rPr>
            <w:rStyle w:val="a6"/>
            <w:rFonts w:hint="eastAsia"/>
            <w:noProof/>
          </w:rPr>
          <w:t>三、公布成绩后登录系统后进行学位外语考试成绩查询</w:t>
        </w:r>
        <w:r w:rsidR="00B96C45">
          <w:rPr>
            <w:noProof/>
            <w:webHidden/>
          </w:rPr>
          <w:tab/>
        </w:r>
        <w:r w:rsidR="00B96C45">
          <w:rPr>
            <w:noProof/>
            <w:webHidden/>
          </w:rPr>
          <w:fldChar w:fldCharType="begin"/>
        </w:r>
        <w:r w:rsidR="00B96C45">
          <w:rPr>
            <w:noProof/>
            <w:webHidden/>
          </w:rPr>
          <w:instrText xml:space="preserve"> PAGEREF _Toc240365627 \h </w:instrText>
        </w:r>
        <w:r w:rsidR="00B96C45">
          <w:rPr>
            <w:noProof/>
            <w:webHidden/>
          </w:rPr>
        </w:r>
        <w:r w:rsidR="00B96C45">
          <w:rPr>
            <w:noProof/>
            <w:webHidden/>
          </w:rPr>
          <w:fldChar w:fldCharType="separate"/>
        </w:r>
        <w:r w:rsidR="00B96C45">
          <w:rPr>
            <w:noProof/>
            <w:webHidden/>
          </w:rPr>
          <w:t>5</w:t>
        </w:r>
        <w:r w:rsidR="00B96C45">
          <w:rPr>
            <w:noProof/>
            <w:webHidden/>
          </w:rPr>
          <w:fldChar w:fldCharType="end"/>
        </w:r>
      </w:hyperlink>
    </w:p>
    <w:p w:rsidR="00B96C45" w:rsidRDefault="00C636C4">
      <w:pPr>
        <w:pStyle w:val="10"/>
        <w:tabs>
          <w:tab w:val="right" w:leader="dot" w:pos="8296"/>
        </w:tabs>
        <w:rPr>
          <w:noProof/>
        </w:rPr>
      </w:pPr>
      <w:hyperlink w:anchor="_Toc240365628" w:history="1">
        <w:r w:rsidR="00B96C45" w:rsidRPr="00F5026F">
          <w:rPr>
            <w:rStyle w:val="a6"/>
            <w:rFonts w:hint="eastAsia"/>
            <w:noProof/>
          </w:rPr>
          <w:t>四、办理学位外语免试后登录系统后查询学位外语免试结果</w:t>
        </w:r>
        <w:r w:rsidR="00B96C45">
          <w:rPr>
            <w:noProof/>
            <w:webHidden/>
          </w:rPr>
          <w:tab/>
        </w:r>
        <w:r w:rsidR="00B96C45">
          <w:rPr>
            <w:noProof/>
            <w:webHidden/>
          </w:rPr>
          <w:fldChar w:fldCharType="begin"/>
        </w:r>
        <w:r w:rsidR="00B96C45">
          <w:rPr>
            <w:noProof/>
            <w:webHidden/>
          </w:rPr>
          <w:instrText xml:space="preserve"> PAGEREF _Toc240365628 \h </w:instrText>
        </w:r>
        <w:r w:rsidR="00B96C45">
          <w:rPr>
            <w:noProof/>
            <w:webHidden/>
          </w:rPr>
        </w:r>
        <w:r w:rsidR="00B96C45">
          <w:rPr>
            <w:noProof/>
            <w:webHidden/>
          </w:rPr>
          <w:fldChar w:fldCharType="separate"/>
        </w:r>
        <w:r w:rsidR="00B96C45">
          <w:rPr>
            <w:noProof/>
            <w:webHidden/>
          </w:rPr>
          <w:t>6</w:t>
        </w:r>
        <w:r w:rsidR="00B96C45">
          <w:rPr>
            <w:noProof/>
            <w:webHidden/>
          </w:rPr>
          <w:fldChar w:fldCharType="end"/>
        </w:r>
      </w:hyperlink>
    </w:p>
    <w:p w:rsidR="00B96C45" w:rsidRDefault="00B96C45">
      <w:pPr>
        <w:spacing w:beforeLines="50" w:before="156" w:afterLines="50" w:after="156" w:line="360" w:lineRule="auto"/>
        <w:jc w:val="center"/>
      </w:pPr>
      <w:r>
        <w:fldChar w:fldCharType="end"/>
      </w:r>
    </w:p>
    <w:p w:rsidR="00097F86" w:rsidRDefault="00650382">
      <w:pPr>
        <w:pStyle w:val="1"/>
        <w:numPr>
          <w:ilvl w:val="0"/>
          <w:numId w:val="1"/>
        </w:numPr>
        <w:spacing w:beforeLines="100" w:before="312" w:afterLines="100" w:after="312" w:line="360" w:lineRule="auto"/>
        <w:rPr>
          <w:sz w:val="28"/>
          <w:szCs w:val="28"/>
        </w:rPr>
      </w:pPr>
      <w:bookmarkStart w:id="0" w:name="_Toc240365625"/>
      <w:r>
        <w:rPr>
          <w:sz w:val="28"/>
          <w:szCs w:val="28"/>
        </w:rPr>
        <w:t>登录系统</w:t>
      </w:r>
      <w:r>
        <w:rPr>
          <w:rFonts w:hint="eastAsia"/>
          <w:sz w:val="28"/>
          <w:szCs w:val="28"/>
        </w:rPr>
        <w:t>并</w:t>
      </w:r>
      <w:bookmarkStart w:id="1" w:name="_GoBack"/>
      <w:bookmarkEnd w:id="1"/>
      <w:r>
        <w:rPr>
          <w:rFonts w:hint="eastAsia"/>
          <w:sz w:val="28"/>
          <w:szCs w:val="28"/>
        </w:rPr>
        <w:t>绑定学号</w:t>
      </w:r>
      <w:bookmarkEnd w:id="0"/>
    </w:p>
    <w:p w:rsidR="00097F86" w:rsidRDefault="00650382">
      <w:pPr>
        <w:spacing w:line="360" w:lineRule="auto"/>
        <w:jc w:val="left"/>
        <w:rPr>
          <w:bCs/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通过浏览器</w:t>
      </w:r>
      <w:r>
        <w:rPr>
          <w:rFonts w:hint="eastAsia"/>
          <w:sz w:val="24"/>
          <w:szCs w:val="24"/>
        </w:rPr>
        <w:t>打开电子科技大学中山学院成人教育信息化综合管理系统首页网址：</w:t>
      </w:r>
      <w:r>
        <w:rPr>
          <w:rFonts w:ascii="宋体" w:hAnsi="宋体"/>
          <w:b/>
          <w:color w:val="FF0000"/>
          <w:sz w:val="24"/>
          <w:szCs w:val="24"/>
          <w:shd w:val="clear" w:color="auto" w:fill="FFFFFF"/>
        </w:rPr>
        <w:t>http://dzkdzs.jxjy.chaoxing.com/</w:t>
      </w:r>
      <w:r>
        <w:rPr>
          <w:rFonts w:ascii="宋体" w:hAnsi="宋体" w:hint="eastAsia"/>
          <w:bCs/>
          <w:color w:val="000000" w:themeColor="text1"/>
          <w:sz w:val="24"/>
          <w:szCs w:val="24"/>
          <w:shd w:val="clear" w:color="auto" w:fill="FFFFFF"/>
        </w:rPr>
        <w:t>，选择【首次登陆】</w:t>
      </w:r>
    </w:p>
    <w:p w:rsidR="00097F86" w:rsidRDefault="00650382">
      <w:pPr>
        <w:spacing w:line="360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>
            <wp:extent cx="4380931" cy="2415481"/>
            <wp:effectExtent l="0" t="0" r="63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5138" cy="243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650382">
      <w:pPr>
        <w:spacing w:line="360" w:lineRule="auto"/>
        <w:jc w:val="left"/>
        <w:rPr>
          <w:bCs/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、在首次登陆页面，完成手机号验证后，点击【下一步】</w:t>
      </w:r>
    </w:p>
    <w:p w:rsidR="00097F86" w:rsidRDefault="00650382">
      <w:pPr>
        <w:spacing w:line="360" w:lineRule="auto"/>
        <w:jc w:val="left"/>
        <w:rPr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4019266" cy="2216072"/>
            <wp:effectExtent l="0" t="0" r="635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6967" cy="222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650382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3</w:t>
      </w:r>
      <w:r>
        <w:rPr>
          <w:rFonts w:hint="eastAsia"/>
          <w:sz w:val="24"/>
          <w:szCs w:val="24"/>
        </w:rPr>
        <w:t>、输入学号、姓名后，点击【下一步】</w:t>
      </w:r>
    </w:p>
    <w:p w:rsidR="00097F86" w:rsidRDefault="00650382">
      <w:pPr>
        <w:spacing w:line="360" w:lineRule="auto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drawing>
          <wp:inline distT="0" distB="0" distL="114300" distR="114300">
            <wp:extent cx="2461895" cy="2232025"/>
            <wp:effectExtent l="0" t="0" r="1905" b="317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6189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650382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、根据页面提示，设置账号密码</w:t>
      </w:r>
    </w:p>
    <w:p w:rsidR="00097F86" w:rsidRDefault="00650382">
      <w:pPr>
        <w:spacing w:line="360" w:lineRule="auto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drawing>
          <wp:inline distT="0" distB="0" distL="114300" distR="114300">
            <wp:extent cx="2164715" cy="2268220"/>
            <wp:effectExtent l="0" t="0" r="19685" b="1778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4715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650382">
      <w:pPr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、重新打开登陆地址</w:t>
      </w:r>
      <w:r>
        <w:rPr>
          <w:rFonts w:hint="eastAsia"/>
          <w:sz w:val="24"/>
          <w:szCs w:val="24"/>
        </w:rPr>
        <w:t>http://dzkdzs.jxjy.chaoxing.com/</w:t>
      </w:r>
      <w:r>
        <w:rPr>
          <w:rFonts w:hint="eastAsia"/>
          <w:sz w:val="24"/>
          <w:szCs w:val="24"/>
        </w:rPr>
        <w:t>，此时可以使用手机号</w:t>
      </w:r>
      <w:r>
        <w:rPr>
          <w:rFonts w:hint="eastAsia"/>
          <w:sz w:val="24"/>
          <w:szCs w:val="24"/>
        </w:rPr>
        <w:t xml:space="preserve"> + </w:t>
      </w:r>
      <w:r>
        <w:rPr>
          <w:rFonts w:hint="eastAsia"/>
          <w:sz w:val="24"/>
          <w:szCs w:val="24"/>
        </w:rPr>
        <w:t>密码，或者学号</w:t>
      </w:r>
      <w:r>
        <w:rPr>
          <w:rFonts w:hint="eastAsia"/>
          <w:sz w:val="24"/>
          <w:szCs w:val="24"/>
        </w:rPr>
        <w:t xml:space="preserve"> + </w:t>
      </w:r>
      <w:r>
        <w:rPr>
          <w:rFonts w:hint="eastAsia"/>
          <w:sz w:val="24"/>
          <w:szCs w:val="24"/>
        </w:rPr>
        <w:t>密码登陆系统。</w:t>
      </w:r>
    </w:p>
    <w:p w:rsidR="00097F86" w:rsidRDefault="00650382">
      <w:pPr>
        <w:spacing w:line="360" w:lineRule="auto"/>
        <w:jc w:val="left"/>
      </w:pPr>
      <w:r>
        <w:rPr>
          <w:noProof/>
        </w:rPr>
        <w:drawing>
          <wp:inline distT="0" distB="0" distL="114300" distR="114300">
            <wp:extent cx="4435522" cy="2445580"/>
            <wp:effectExtent l="0" t="0" r="3175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6748" cy="245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650382">
      <w:pPr>
        <w:pStyle w:val="1"/>
        <w:spacing w:beforeLines="100" w:before="312" w:afterLines="100" w:after="312" w:line="360" w:lineRule="auto"/>
        <w:rPr>
          <w:sz w:val="28"/>
          <w:szCs w:val="28"/>
        </w:rPr>
      </w:pPr>
      <w:bookmarkStart w:id="2" w:name="_Toc240365626"/>
      <w:r>
        <w:rPr>
          <w:rFonts w:hint="eastAsia"/>
          <w:sz w:val="28"/>
          <w:szCs w:val="28"/>
        </w:rPr>
        <w:lastRenderedPageBreak/>
        <w:t>二、登录系统后进行学位外语考试报名</w:t>
      </w:r>
      <w:bookmarkEnd w:id="2"/>
    </w:p>
    <w:p w:rsidR="00097F86" w:rsidRDefault="00650382">
      <w:pPr>
        <w:pStyle w:val="a7"/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选择左侧功能模块</w:t>
      </w:r>
      <w:r>
        <w:rPr>
          <w:rFonts w:hint="eastAsia"/>
          <w:b/>
          <w:bCs/>
          <w:sz w:val="24"/>
          <w:szCs w:val="24"/>
        </w:rPr>
        <w:t>“学历应用”</w:t>
      </w:r>
      <w:r>
        <w:rPr>
          <w:rFonts w:hint="eastAsia"/>
          <w:sz w:val="24"/>
          <w:szCs w:val="24"/>
        </w:rPr>
        <w:t>，在右侧功能区中学位模块的“</w:t>
      </w:r>
      <w:r>
        <w:rPr>
          <w:rFonts w:hint="eastAsia"/>
          <w:b/>
          <w:sz w:val="24"/>
          <w:szCs w:val="24"/>
        </w:rPr>
        <w:t>学位外语考试</w:t>
      </w:r>
      <w:r>
        <w:rPr>
          <w:rFonts w:hint="eastAsia"/>
          <w:sz w:val="24"/>
          <w:szCs w:val="24"/>
        </w:rPr>
        <w:t>”。</w:t>
      </w:r>
    </w:p>
    <w:p w:rsidR="00097F86" w:rsidRDefault="00650382">
      <w:pPr>
        <w:pStyle w:val="a7"/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3312160"/>
            <wp:effectExtent l="0" t="0" r="8890" b="15240"/>
            <wp:docPr id="3" name="图片 3" descr="C:\Users\admin\AppData\Local\Temp\QQ_17769043358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\AppData\Local\Temp\QQ_177690433580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097F86">
      <w:pPr>
        <w:pStyle w:val="a7"/>
        <w:spacing w:line="360" w:lineRule="auto"/>
        <w:ind w:firstLineChars="0" w:firstLine="0"/>
        <w:jc w:val="left"/>
        <w:rPr>
          <w:sz w:val="24"/>
          <w:szCs w:val="24"/>
        </w:rPr>
      </w:pPr>
    </w:p>
    <w:p w:rsidR="00097F86" w:rsidRDefault="00650382">
      <w:pPr>
        <w:pStyle w:val="a7"/>
        <w:numPr>
          <w:ilvl w:val="0"/>
          <w:numId w:val="2"/>
        </w:numPr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在当前报名批次中选择相应的报考批次名称“</w:t>
      </w:r>
      <w:r>
        <w:rPr>
          <w:rFonts w:hint="eastAsia"/>
          <w:b/>
          <w:sz w:val="24"/>
          <w:szCs w:val="24"/>
        </w:rPr>
        <w:t>2</w:t>
      </w:r>
      <w:r>
        <w:rPr>
          <w:b/>
          <w:sz w:val="24"/>
          <w:szCs w:val="24"/>
        </w:rPr>
        <w:t>026</w:t>
      </w:r>
      <w:r>
        <w:rPr>
          <w:rFonts w:hint="eastAsia"/>
          <w:b/>
          <w:sz w:val="24"/>
          <w:szCs w:val="24"/>
        </w:rPr>
        <w:t>年</w:t>
      </w:r>
      <w:r w:rsidR="009D1FF3">
        <w:rPr>
          <w:rFonts w:hint="eastAsia"/>
          <w:b/>
          <w:sz w:val="24"/>
          <w:szCs w:val="24"/>
        </w:rPr>
        <w:t>下</w:t>
      </w:r>
      <w:r>
        <w:rPr>
          <w:rFonts w:hint="eastAsia"/>
          <w:b/>
          <w:sz w:val="24"/>
          <w:szCs w:val="24"/>
        </w:rPr>
        <w:t>半年学位外语考试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，选择操作中的</w:t>
      </w:r>
      <w:r>
        <w:rPr>
          <w:rFonts w:hint="eastAsia"/>
          <w:sz w:val="24"/>
          <w:szCs w:val="24"/>
        </w:rPr>
        <w:t>“</w:t>
      </w:r>
      <w:r>
        <w:rPr>
          <w:b/>
          <w:sz w:val="24"/>
          <w:szCs w:val="24"/>
        </w:rPr>
        <w:t>报名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。</w:t>
      </w:r>
    </w:p>
    <w:p w:rsidR="00097F86" w:rsidRDefault="005B5337">
      <w:pPr>
        <w:pStyle w:val="a7"/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611861E7" wp14:editId="7F70D0DA">
            <wp:extent cx="5274310" cy="1550670"/>
            <wp:effectExtent l="0" t="0" r="2540" b="0"/>
            <wp:docPr id="1" name="图片 1" descr="C:\Users\admin\AppData\Local\Temp\QQ_17769091515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QQ_177690915158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650382">
      <w:pPr>
        <w:pStyle w:val="a7"/>
        <w:numPr>
          <w:ilvl w:val="0"/>
          <w:numId w:val="2"/>
        </w:numPr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阅读“</w:t>
      </w:r>
      <w:r>
        <w:rPr>
          <w:rFonts w:hint="eastAsia"/>
          <w:b/>
          <w:sz w:val="24"/>
          <w:szCs w:val="24"/>
        </w:rPr>
        <w:t>报考须知</w:t>
      </w:r>
      <w:r>
        <w:rPr>
          <w:rFonts w:hint="eastAsia"/>
          <w:sz w:val="24"/>
          <w:szCs w:val="24"/>
        </w:rPr>
        <w:t>”，选择“</w:t>
      </w:r>
      <w:r>
        <w:rPr>
          <w:rFonts w:hint="eastAsia"/>
          <w:b/>
          <w:sz w:val="24"/>
          <w:szCs w:val="24"/>
        </w:rPr>
        <w:t>报考</w:t>
      </w:r>
      <w:r>
        <w:rPr>
          <w:rFonts w:hint="eastAsia"/>
          <w:sz w:val="24"/>
          <w:szCs w:val="24"/>
        </w:rPr>
        <w:t>”</w:t>
      </w:r>
    </w:p>
    <w:p w:rsidR="00097F86" w:rsidRDefault="00221D10">
      <w:pPr>
        <w:pStyle w:val="a7"/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773398" wp14:editId="797BA2C4">
            <wp:extent cx="5274310" cy="335724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F86" w:rsidRDefault="00097F86">
      <w:pPr>
        <w:pStyle w:val="a7"/>
        <w:spacing w:line="360" w:lineRule="auto"/>
        <w:ind w:firstLineChars="0" w:firstLine="0"/>
        <w:jc w:val="left"/>
        <w:rPr>
          <w:sz w:val="24"/>
          <w:szCs w:val="24"/>
        </w:rPr>
      </w:pPr>
    </w:p>
    <w:p w:rsidR="00097F86" w:rsidRDefault="00650382">
      <w:pPr>
        <w:pStyle w:val="a7"/>
        <w:spacing w:line="360" w:lineRule="auto"/>
        <w:ind w:firstLineChars="0" w:firstLine="0"/>
        <w:jc w:val="left"/>
        <w:rPr>
          <w:b/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、核对个人信息</w:t>
      </w:r>
      <w:r>
        <w:rPr>
          <w:sz w:val="24"/>
          <w:szCs w:val="24"/>
        </w:rPr>
        <w:t>，手机号可以修改为个人接收短信提醒或电话联系的手机号码。核对无误，选择</w:t>
      </w:r>
      <w:r>
        <w:rPr>
          <w:rFonts w:hint="eastAsia"/>
          <w:sz w:val="24"/>
          <w:szCs w:val="24"/>
        </w:rPr>
        <w:t>“</w:t>
      </w:r>
      <w:r>
        <w:rPr>
          <w:b/>
          <w:sz w:val="24"/>
          <w:szCs w:val="24"/>
        </w:rPr>
        <w:t>确认报名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。</w:t>
      </w:r>
      <w:r>
        <w:rPr>
          <w:rFonts w:hint="eastAsia"/>
          <w:b/>
          <w:color w:val="FF0000"/>
          <w:sz w:val="24"/>
          <w:szCs w:val="24"/>
        </w:rPr>
        <w:t>*</w:t>
      </w:r>
      <w:r>
        <w:rPr>
          <w:rFonts w:hint="eastAsia"/>
          <w:b/>
          <w:color w:val="FF0000"/>
          <w:sz w:val="24"/>
          <w:szCs w:val="24"/>
        </w:rPr>
        <w:t>如果个人姓名或证件号信息有误的请及时联系管理人员。</w:t>
      </w:r>
    </w:p>
    <w:p w:rsidR="00097F86" w:rsidRDefault="005B5337">
      <w:pPr>
        <w:pStyle w:val="a7"/>
        <w:spacing w:line="360" w:lineRule="auto"/>
        <w:ind w:firstLineChars="0" w:firstLine="0"/>
        <w:jc w:val="left"/>
        <w:rPr>
          <w:b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494AAF4C" wp14:editId="5133D458">
            <wp:extent cx="4549555" cy="3484869"/>
            <wp:effectExtent l="0" t="0" r="3810" b="1905"/>
            <wp:docPr id="7" name="图片 7" descr="C:\Users\admin\AppData\Local\Temp\QQ_17769092919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QQ_177690929195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043" cy="351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650382">
      <w:pPr>
        <w:pStyle w:val="a7"/>
        <w:spacing w:line="360" w:lineRule="auto"/>
        <w:ind w:firstLineChars="0" w:firstLine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5</w:t>
      </w:r>
      <w:r>
        <w:rPr>
          <w:rFonts w:hint="eastAsia"/>
          <w:b/>
          <w:sz w:val="24"/>
          <w:szCs w:val="24"/>
        </w:rPr>
        <w:t>、报名成功后会弹出报名成功信息。</w:t>
      </w:r>
    </w:p>
    <w:p w:rsidR="00097F86" w:rsidRDefault="00650382">
      <w:pPr>
        <w:pStyle w:val="a7"/>
        <w:spacing w:line="360" w:lineRule="auto"/>
        <w:ind w:firstLineChars="0" w:firstLine="0"/>
        <w:jc w:val="left"/>
        <w:rPr>
          <w:b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795655"/>
            <wp:effectExtent l="0" t="0" r="8890" b="17145"/>
            <wp:docPr id="10" name="图片 10" descr="C:\Users\admin\AppData\Local\Temp\QQ_1776906369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\AppData\Local\Temp\QQ_177690636904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650382">
      <w:pPr>
        <w:pStyle w:val="a7"/>
        <w:spacing w:line="360" w:lineRule="auto"/>
        <w:ind w:firstLineChars="0" w:firstLine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6</w:t>
      </w:r>
      <w:r>
        <w:rPr>
          <w:rFonts w:hint="eastAsia"/>
          <w:b/>
          <w:sz w:val="24"/>
          <w:szCs w:val="24"/>
        </w:rPr>
        <w:t>、报名成功后状态。</w:t>
      </w:r>
    </w:p>
    <w:p w:rsidR="00097F86" w:rsidRDefault="00650382">
      <w:pPr>
        <w:pStyle w:val="a7"/>
        <w:spacing w:line="360" w:lineRule="auto"/>
        <w:ind w:firstLineChars="0" w:firstLine="0"/>
        <w:jc w:val="left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1557655"/>
            <wp:effectExtent l="0" t="0" r="8890" b="17145"/>
            <wp:docPr id="11" name="图片 11" descr="C:\Users\admin\AppData\Local\Temp\QQ_17769064809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\AppData\Local\Temp\QQ_177690648096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F86" w:rsidRDefault="00650382">
      <w:pPr>
        <w:pStyle w:val="a7"/>
        <w:spacing w:line="360" w:lineRule="auto"/>
        <w:ind w:firstLineChars="0" w:firstLine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7</w:t>
      </w:r>
      <w:r>
        <w:rPr>
          <w:rFonts w:hint="eastAsia"/>
          <w:b/>
          <w:sz w:val="24"/>
          <w:szCs w:val="24"/>
        </w:rPr>
        <w:t>、缴费流程可下载通知附件二。</w:t>
      </w:r>
    </w:p>
    <w:p w:rsidR="00097F86" w:rsidRDefault="00097F86">
      <w:pPr>
        <w:spacing w:line="360" w:lineRule="auto"/>
        <w:jc w:val="left"/>
        <w:rPr>
          <w:sz w:val="24"/>
          <w:szCs w:val="24"/>
        </w:rPr>
      </w:pPr>
    </w:p>
    <w:p w:rsidR="00221D10" w:rsidRDefault="00221D10" w:rsidP="00221D10">
      <w:pPr>
        <w:pStyle w:val="1"/>
        <w:spacing w:beforeLines="100" w:before="312" w:afterLines="100" w:after="312" w:line="360" w:lineRule="auto"/>
        <w:rPr>
          <w:sz w:val="28"/>
          <w:szCs w:val="28"/>
        </w:rPr>
      </w:pPr>
      <w:bookmarkStart w:id="3" w:name="_Toc240365627"/>
      <w:r>
        <w:rPr>
          <w:rFonts w:hint="eastAsia"/>
          <w:sz w:val="28"/>
          <w:szCs w:val="28"/>
        </w:rPr>
        <w:t>三、</w:t>
      </w:r>
      <w:r w:rsidR="004D31F5">
        <w:rPr>
          <w:rFonts w:hint="eastAsia"/>
          <w:sz w:val="28"/>
          <w:szCs w:val="28"/>
        </w:rPr>
        <w:t>公布成绩后登录系统后进行学位外语考试成绩查询</w:t>
      </w:r>
      <w:bookmarkEnd w:id="3"/>
    </w:p>
    <w:p w:rsidR="004D31F5" w:rsidRDefault="004D31F5" w:rsidP="004D31F5">
      <w:pPr>
        <w:pStyle w:val="a7"/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选择左侧功能模块</w:t>
      </w:r>
      <w:r>
        <w:rPr>
          <w:rFonts w:hint="eastAsia"/>
          <w:b/>
          <w:bCs/>
          <w:sz w:val="24"/>
          <w:szCs w:val="24"/>
        </w:rPr>
        <w:t>“学历应用”</w:t>
      </w:r>
      <w:r>
        <w:rPr>
          <w:rFonts w:hint="eastAsia"/>
          <w:sz w:val="24"/>
          <w:szCs w:val="24"/>
        </w:rPr>
        <w:t>，在右侧功能区中学位模块的“</w:t>
      </w:r>
      <w:r>
        <w:rPr>
          <w:rFonts w:hint="eastAsia"/>
          <w:b/>
          <w:sz w:val="24"/>
          <w:szCs w:val="24"/>
        </w:rPr>
        <w:t>学位外语考试</w:t>
      </w:r>
      <w:r>
        <w:rPr>
          <w:rFonts w:hint="eastAsia"/>
          <w:sz w:val="24"/>
          <w:szCs w:val="24"/>
        </w:rPr>
        <w:t>”。</w:t>
      </w:r>
    </w:p>
    <w:p w:rsidR="004D31F5" w:rsidRDefault="004D31F5" w:rsidP="004D31F5">
      <w:pPr>
        <w:pStyle w:val="a7"/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444EFA4" wp14:editId="13AA6D14">
            <wp:extent cx="5274310" cy="3312160"/>
            <wp:effectExtent l="0" t="0" r="8890" b="15240"/>
            <wp:docPr id="9" name="图片 9" descr="C:\Users\admin\AppData\Local\Temp\QQ_17769043358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\AppData\Local\Temp\QQ_177690433580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1F5" w:rsidRDefault="004D31F5" w:rsidP="004D31F5">
      <w:pPr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、在学校公布学位外语考试成绩以后，可以查询到相应学位外语考试批次中的成绩及成绩状态。成绩合格标准为</w:t>
      </w: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>0</w:t>
      </w:r>
      <w:r>
        <w:rPr>
          <w:sz w:val="24"/>
          <w:szCs w:val="24"/>
        </w:rPr>
        <w:t>分，</w:t>
      </w: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>0</w:t>
      </w:r>
      <w:r>
        <w:rPr>
          <w:sz w:val="24"/>
          <w:szCs w:val="24"/>
        </w:rPr>
        <w:t>分以下为</w:t>
      </w:r>
      <w:r>
        <w:rPr>
          <w:sz w:val="24"/>
          <w:szCs w:val="24"/>
        </w:rPr>
        <w:t>“</w:t>
      </w:r>
      <w:r>
        <w:rPr>
          <w:sz w:val="24"/>
          <w:szCs w:val="24"/>
        </w:rPr>
        <w:t>不合格</w:t>
      </w:r>
      <w:r>
        <w:rPr>
          <w:sz w:val="24"/>
          <w:szCs w:val="24"/>
        </w:rPr>
        <w:t>”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>0</w:t>
      </w:r>
      <w:r>
        <w:rPr>
          <w:sz w:val="24"/>
          <w:szCs w:val="24"/>
        </w:rPr>
        <w:t>分以上（含</w:t>
      </w: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>0</w:t>
      </w:r>
      <w:r>
        <w:rPr>
          <w:sz w:val="24"/>
          <w:szCs w:val="24"/>
        </w:rPr>
        <w:t>分）为</w:t>
      </w:r>
      <w:r>
        <w:rPr>
          <w:sz w:val="24"/>
          <w:szCs w:val="24"/>
        </w:rPr>
        <w:t>“</w:t>
      </w:r>
      <w:r>
        <w:rPr>
          <w:sz w:val="24"/>
          <w:szCs w:val="24"/>
        </w:rPr>
        <w:t>合格</w:t>
      </w:r>
      <w:r>
        <w:rPr>
          <w:sz w:val="24"/>
          <w:szCs w:val="24"/>
        </w:rPr>
        <w:t>”</w:t>
      </w:r>
      <w:r>
        <w:rPr>
          <w:sz w:val="24"/>
          <w:szCs w:val="24"/>
        </w:rPr>
        <w:t>。</w:t>
      </w:r>
      <w:r>
        <w:rPr>
          <w:noProof/>
        </w:rPr>
        <w:lastRenderedPageBreak/>
        <w:drawing>
          <wp:inline distT="0" distB="0" distL="0" distR="0" wp14:anchorId="0C274D8B" wp14:editId="5AD68697">
            <wp:extent cx="5278120" cy="2079473"/>
            <wp:effectExtent l="0" t="0" r="0" b="0"/>
            <wp:docPr id="12" name="图片 12" descr="C:\Users\admin\AppData\Local\Temp\QQ_17797786838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QQ_1779778683847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07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1F5" w:rsidRPr="004D31F5" w:rsidRDefault="004D31F5" w:rsidP="004D31F5"/>
    <w:p w:rsidR="00221D10" w:rsidRPr="00221D10" w:rsidRDefault="00221D10" w:rsidP="00221D10"/>
    <w:p w:rsidR="004D31F5" w:rsidRDefault="004D31F5" w:rsidP="004D31F5">
      <w:pPr>
        <w:pStyle w:val="1"/>
        <w:spacing w:beforeLines="100" w:before="312" w:afterLines="100" w:after="312" w:line="360" w:lineRule="auto"/>
        <w:rPr>
          <w:sz w:val="28"/>
          <w:szCs w:val="28"/>
        </w:rPr>
      </w:pPr>
      <w:bookmarkStart w:id="4" w:name="_Toc240365628"/>
      <w:r>
        <w:rPr>
          <w:rFonts w:hint="eastAsia"/>
          <w:sz w:val="28"/>
          <w:szCs w:val="28"/>
        </w:rPr>
        <w:t>四、办理学位外语免试后登录系统后查询学位外语免试结果</w:t>
      </w:r>
      <w:bookmarkEnd w:id="4"/>
    </w:p>
    <w:p w:rsidR="00B96C45" w:rsidRDefault="00B96C45" w:rsidP="00B96C45">
      <w:pPr>
        <w:pStyle w:val="a7"/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选择左侧功能模块</w:t>
      </w:r>
      <w:r>
        <w:rPr>
          <w:rFonts w:hint="eastAsia"/>
          <w:b/>
          <w:bCs/>
          <w:sz w:val="24"/>
          <w:szCs w:val="24"/>
        </w:rPr>
        <w:t>“学历应用”</w:t>
      </w:r>
      <w:r>
        <w:rPr>
          <w:rFonts w:hint="eastAsia"/>
          <w:sz w:val="24"/>
          <w:szCs w:val="24"/>
        </w:rPr>
        <w:t>，在右侧功能区中学位模块的“</w:t>
      </w:r>
      <w:r>
        <w:rPr>
          <w:rFonts w:hint="eastAsia"/>
          <w:b/>
          <w:sz w:val="24"/>
          <w:szCs w:val="24"/>
        </w:rPr>
        <w:t>学位外语免试</w:t>
      </w:r>
      <w:r>
        <w:rPr>
          <w:rFonts w:hint="eastAsia"/>
          <w:sz w:val="24"/>
          <w:szCs w:val="24"/>
        </w:rPr>
        <w:t>”。</w:t>
      </w:r>
    </w:p>
    <w:p w:rsidR="004D31F5" w:rsidRPr="00B96C45" w:rsidRDefault="004D31F5" w:rsidP="004D31F5"/>
    <w:p w:rsidR="00B96C45" w:rsidRDefault="00B96C45" w:rsidP="004D31F5">
      <w:r>
        <w:rPr>
          <w:noProof/>
        </w:rPr>
        <w:drawing>
          <wp:inline distT="0" distB="0" distL="0" distR="0" wp14:anchorId="739745AE" wp14:editId="4C404707">
            <wp:extent cx="5274310" cy="2855595"/>
            <wp:effectExtent l="0" t="0" r="254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C45" w:rsidRDefault="00B96C45" w:rsidP="00B96C45">
      <w:pPr>
        <w:pStyle w:val="a7"/>
        <w:spacing w:line="360" w:lineRule="auto"/>
        <w:ind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在学校审核学位外语免试结果公布以后，可以查询到相应学位外语免试批次中的成绩及成绩状态。合格状态为：合格</w:t>
      </w:r>
      <w:r>
        <w:rPr>
          <w:sz w:val="24"/>
          <w:szCs w:val="24"/>
        </w:rPr>
        <w:t>。</w:t>
      </w:r>
    </w:p>
    <w:p w:rsidR="00B96C45" w:rsidRPr="00B96C45" w:rsidRDefault="00B96C45" w:rsidP="004D31F5"/>
    <w:p w:rsidR="00097F86" w:rsidRPr="004D31F5" w:rsidRDefault="00B96C45">
      <w:pPr>
        <w:pStyle w:val="a7"/>
        <w:spacing w:line="360" w:lineRule="auto"/>
        <w:ind w:left="480" w:firstLineChars="0" w:firstLine="0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9166059" wp14:editId="3F744F39">
            <wp:extent cx="5274310" cy="192405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7F86" w:rsidRPr="004D3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6C4" w:rsidRDefault="00C636C4" w:rsidP="005B5337">
      <w:r>
        <w:separator/>
      </w:r>
    </w:p>
  </w:endnote>
  <w:endnote w:type="continuationSeparator" w:id="0">
    <w:p w:rsidR="00C636C4" w:rsidRDefault="00C636C4" w:rsidP="005B5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6C4" w:rsidRDefault="00C636C4" w:rsidP="005B5337">
      <w:r>
        <w:separator/>
      </w:r>
    </w:p>
  </w:footnote>
  <w:footnote w:type="continuationSeparator" w:id="0">
    <w:p w:rsidR="00C636C4" w:rsidRDefault="00C636C4" w:rsidP="005B5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EFE8B94"/>
    <w:multiLevelType w:val="singleLevel"/>
    <w:tmpl w:val="CEFE8B94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FCFD440A"/>
    <w:multiLevelType w:val="singleLevel"/>
    <w:tmpl w:val="FCFD440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CD"/>
    <w:rsid w:val="D8BC4041"/>
    <w:rsid w:val="EF9F3CB0"/>
    <w:rsid w:val="00017985"/>
    <w:rsid w:val="00051522"/>
    <w:rsid w:val="00097F86"/>
    <w:rsid w:val="000D580C"/>
    <w:rsid w:val="00120BF9"/>
    <w:rsid w:val="00163988"/>
    <w:rsid w:val="00186D5E"/>
    <w:rsid w:val="001E554E"/>
    <w:rsid w:val="001F4B84"/>
    <w:rsid w:val="00221D10"/>
    <w:rsid w:val="0022423C"/>
    <w:rsid w:val="0027043A"/>
    <w:rsid w:val="0027531B"/>
    <w:rsid w:val="00322A8B"/>
    <w:rsid w:val="00390A87"/>
    <w:rsid w:val="003E789B"/>
    <w:rsid w:val="00404A27"/>
    <w:rsid w:val="004127D6"/>
    <w:rsid w:val="004D31F5"/>
    <w:rsid w:val="004E7190"/>
    <w:rsid w:val="005B5337"/>
    <w:rsid w:val="00650382"/>
    <w:rsid w:val="006776DA"/>
    <w:rsid w:val="0068311F"/>
    <w:rsid w:val="006C64D7"/>
    <w:rsid w:val="006E6A05"/>
    <w:rsid w:val="00745353"/>
    <w:rsid w:val="008A4EEC"/>
    <w:rsid w:val="0091112D"/>
    <w:rsid w:val="009335CD"/>
    <w:rsid w:val="0094346D"/>
    <w:rsid w:val="0094787C"/>
    <w:rsid w:val="00957BF0"/>
    <w:rsid w:val="009B055F"/>
    <w:rsid w:val="009B1710"/>
    <w:rsid w:val="009D1FF3"/>
    <w:rsid w:val="009D51F3"/>
    <w:rsid w:val="009E3A3D"/>
    <w:rsid w:val="00A56576"/>
    <w:rsid w:val="00AF309A"/>
    <w:rsid w:val="00B06B6A"/>
    <w:rsid w:val="00B14C39"/>
    <w:rsid w:val="00B96C45"/>
    <w:rsid w:val="00BC51E9"/>
    <w:rsid w:val="00C40DE9"/>
    <w:rsid w:val="00C636C4"/>
    <w:rsid w:val="00CE2029"/>
    <w:rsid w:val="00D44E0E"/>
    <w:rsid w:val="00D851A7"/>
    <w:rsid w:val="00DB50F9"/>
    <w:rsid w:val="00E62E73"/>
    <w:rsid w:val="00E730C4"/>
    <w:rsid w:val="00EA238F"/>
    <w:rsid w:val="00EF03D8"/>
    <w:rsid w:val="00F33446"/>
    <w:rsid w:val="00F57C86"/>
    <w:rsid w:val="00F666E4"/>
    <w:rsid w:val="00FC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B8E414-625F-44BC-8071-C94FD33A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  <w:szCs w:val="24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styleId="10">
    <w:name w:val="toc 1"/>
    <w:basedOn w:val="a"/>
    <w:next w:val="a"/>
    <w:autoRedefine/>
    <w:uiPriority w:val="39"/>
    <w:unhideWhenUsed/>
    <w:rsid w:val="00B96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EFD56-2526-4FE6-AEA7-CF8DCE918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7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2026-04-23T04:02:00Z</dcterms:created>
  <dcterms:modified xsi:type="dcterms:W3CDTF">2026-09-15T05:28:00Z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B63ACB365C6157A8D495E96907BECF40_42</vt:lpwstr>
  </property>
</Properties>
</file>