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C4C" w:rsidRDefault="00085426">
      <w:pPr>
        <w:jc w:val="center"/>
        <w:rPr>
          <w:rFonts w:ascii="黑体-简" w:eastAsia="黑体-简" w:hAnsi="黑体-简" w:cs="黑体-简"/>
          <w:b/>
          <w:bCs/>
          <w:sz w:val="36"/>
          <w:szCs w:val="36"/>
        </w:rPr>
      </w:pPr>
      <w:r>
        <w:rPr>
          <w:rFonts w:ascii="黑体-简" w:eastAsia="黑体-简" w:hAnsi="黑体-简" w:cs="黑体-简" w:hint="eastAsia"/>
          <w:b/>
          <w:bCs/>
          <w:sz w:val="36"/>
          <w:szCs w:val="36"/>
        </w:rPr>
        <w:t>电子科技大学中山学院学历继续教育平台</w:t>
      </w:r>
    </w:p>
    <w:p w:rsidR="00624C4C" w:rsidRDefault="0008542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（</w:t>
      </w:r>
      <w:r>
        <w:rPr>
          <w:rFonts w:hint="eastAsia"/>
          <w:b/>
          <w:bCs/>
          <w:sz w:val="36"/>
          <w:szCs w:val="36"/>
        </w:rPr>
        <w:t>校级专家</w:t>
      </w:r>
      <w:r>
        <w:rPr>
          <w:rFonts w:hint="eastAsia"/>
          <w:b/>
          <w:bCs/>
          <w:sz w:val="36"/>
          <w:szCs w:val="36"/>
          <w:lang w:eastAsia="zh-Hans"/>
        </w:rPr>
        <w:t>毕业论文操作指引</w:t>
      </w:r>
      <w:r>
        <w:rPr>
          <w:b/>
          <w:bCs/>
          <w:sz w:val="36"/>
          <w:szCs w:val="36"/>
        </w:rPr>
        <w:t>）</w:t>
      </w:r>
    </w:p>
    <w:p w:rsidR="00624C4C" w:rsidRDefault="00624C4C">
      <w:pPr>
        <w:rPr>
          <w:b/>
          <w:bCs/>
          <w:sz w:val="36"/>
          <w:szCs w:val="36"/>
        </w:rPr>
      </w:pPr>
    </w:p>
    <w:p w:rsidR="00624C4C" w:rsidRDefault="00085426">
      <w:pPr>
        <w:jc w:val="center"/>
        <w:rPr>
          <w:rFonts w:ascii="黑体-简" w:eastAsia="黑体-简" w:hAnsi="黑体-简" w:cs="黑体-简"/>
          <w:b/>
          <w:bCs/>
          <w:sz w:val="36"/>
          <w:szCs w:val="36"/>
        </w:rPr>
      </w:pPr>
      <w:r>
        <w:rPr>
          <w:rFonts w:ascii="黑体-简" w:eastAsia="黑体-简" w:hAnsi="黑体-简" w:cs="黑体-简"/>
          <w:b/>
          <w:bCs/>
          <w:sz w:val="36"/>
          <w:szCs w:val="36"/>
        </w:rPr>
        <w:t>用</w:t>
      </w:r>
    </w:p>
    <w:p w:rsidR="00624C4C" w:rsidRDefault="00624C4C">
      <w:pPr>
        <w:jc w:val="center"/>
        <w:rPr>
          <w:rFonts w:ascii="黑体-简" w:eastAsia="黑体-简" w:hAnsi="黑体-简" w:cs="黑体-简"/>
          <w:b/>
          <w:bCs/>
          <w:sz w:val="36"/>
          <w:szCs w:val="36"/>
        </w:rPr>
      </w:pPr>
    </w:p>
    <w:p w:rsidR="00624C4C" w:rsidRDefault="00085426">
      <w:pPr>
        <w:jc w:val="center"/>
        <w:rPr>
          <w:rFonts w:ascii="黑体-简" w:eastAsia="黑体-简" w:hAnsi="黑体-简" w:cs="黑体-简"/>
          <w:b/>
          <w:bCs/>
          <w:sz w:val="36"/>
          <w:szCs w:val="36"/>
        </w:rPr>
      </w:pPr>
      <w:r>
        <w:rPr>
          <w:rFonts w:ascii="黑体-简" w:eastAsia="黑体-简" w:hAnsi="黑体-简" w:cs="黑体-简"/>
          <w:b/>
          <w:bCs/>
          <w:sz w:val="36"/>
          <w:szCs w:val="36"/>
        </w:rPr>
        <w:t>户</w:t>
      </w:r>
    </w:p>
    <w:p w:rsidR="00624C4C" w:rsidRDefault="00624C4C">
      <w:pPr>
        <w:jc w:val="center"/>
        <w:rPr>
          <w:rFonts w:ascii="黑体-简" w:eastAsia="黑体-简" w:hAnsi="黑体-简" w:cs="黑体-简"/>
          <w:b/>
          <w:bCs/>
          <w:sz w:val="36"/>
          <w:szCs w:val="36"/>
        </w:rPr>
      </w:pPr>
    </w:p>
    <w:p w:rsidR="00624C4C" w:rsidRDefault="00085426">
      <w:pPr>
        <w:jc w:val="center"/>
        <w:rPr>
          <w:rFonts w:ascii="黑体-简" w:eastAsia="黑体-简" w:hAnsi="黑体-简" w:cs="黑体-简"/>
          <w:b/>
          <w:bCs/>
          <w:sz w:val="36"/>
          <w:szCs w:val="36"/>
        </w:rPr>
      </w:pPr>
      <w:r>
        <w:rPr>
          <w:rFonts w:ascii="黑体-简" w:eastAsia="黑体-简" w:hAnsi="黑体-简" w:cs="黑体-简" w:hint="eastAsia"/>
          <w:b/>
          <w:bCs/>
          <w:sz w:val="36"/>
          <w:szCs w:val="36"/>
        </w:rPr>
        <w:t>手</w:t>
      </w:r>
    </w:p>
    <w:p w:rsidR="00624C4C" w:rsidRDefault="00624C4C">
      <w:pPr>
        <w:jc w:val="center"/>
        <w:rPr>
          <w:rFonts w:ascii="黑体-简" w:eastAsia="黑体-简" w:hAnsi="黑体-简" w:cs="黑体-简"/>
          <w:b/>
          <w:bCs/>
          <w:sz w:val="36"/>
          <w:szCs w:val="36"/>
        </w:rPr>
      </w:pPr>
    </w:p>
    <w:p w:rsidR="00624C4C" w:rsidRDefault="00085426">
      <w:pPr>
        <w:jc w:val="center"/>
        <w:rPr>
          <w:rFonts w:ascii="黑体-简" w:eastAsia="黑体-简" w:hAnsi="黑体-简" w:cs="黑体-简"/>
          <w:b/>
          <w:bCs/>
          <w:sz w:val="36"/>
          <w:szCs w:val="36"/>
        </w:rPr>
      </w:pPr>
      <w:r>
        <w:rPr>
          <w:rFonts w:ascii="黑体-简" w:eastAsia="黑体-简" w:hAnsi="黑体-简" w:cs="黑体-简" w:hint="eastAsia"/>
          <w:b/>
          <w:bCs/>
          <w:sz w:val="36"/>
          <w:szCs w:val="36"/>
        </w:rPr>
        <w:t>册</w:t>
      </w:r>
    </w:p>
    <w:p w:rsidR="00624C4C" w:rsidRDefault="00624C4C">
      <w:pPr>
        <w:rPr>
          <w:b/>
          <w:bCs/>
        </w:rPr>
      </w:pPr>
    </w:p>
    <w:p w:rsidR="00624C4C" w:rsidRDefault="00085426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电子科技大学中山学院</w:t>
      </w:r>
      <w:r>
        <w:rPr>
          <w:b/>
          <w:bCs/>
          <w:sz w:val="36"/>
          <w:szCs w:val="36"/>
        </w:rPr>
        <w:t>继续教育学院</w:t>
      </w:r>
    </w:p>
    <w:p w:rsidR="00624C4C" w:rsidRDefault="0008542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202</w:t>
      </w:r>
      <w:r>
        <w:rPr>
          <w:rFonts w:hint="eastAsia"/>
          <w:b/>
          <w:bCs/>
          <w:sz w:val="36"/>
          <w:szCs w:val="36"/>
        </w:rPr>
        <w:t>6</w:t>
      </w:r>
      <w:r>
        <w:rPr>
          <w:b/>
          <w:bCs/>
          <w:sz w:val="36"/>
          <w:szCs w:val="36"/>
        </w:rPr>
        <w:t>年</w:t>
      </w:r>
      <w:r>
        <w:rPr>
          <w:rFonts w:hint="eastAsia"/>
          <w:b/>
          <w:bCs/>
          <w:sz w:val="36"/>
          <w:szCs w:val="36"/>
        </w:rPr>
        <w:t>7</w:t>
      </w:r>
      <w:r>
        <w:rPr>
          <w:b/>
          <w:bCs/>
          <w:sz w:val="36"/>
          <w:szCs w:val="36"/>
        </w:rPr>
        <w:t>月</w:t>
      </w:r>
    </w:p>
    <w:p w:rsidR="00624C4C" w:rsidRDefault="00085426">
      <w:pPr>
        <w:pStyle w:val="2"/>
        <w:pageBreakBefore/>
        <w:numPr>
          <w:ilvl w:val="0"/>
          <w:numId w:val="1"/>
        </w:numPr>
      </w:pPr>
      <w:r>
        <w:rPr>
          <w:rFonts w:hint="eastAsia"/>
        </w:rPr>
        <w:lastRenderedPageBreak/>
        <w:t>登录</w:t>
      </w:r>
    </w:p>
    <w:p w:rsidR="00624C4C" w:rsidRDefault="00085426">
      <w:pPr>
        <w:ind w:firstLineChars="200" w:firstLine="482"/>
        <w:rPr>
          <w:rFonts w:ascii="宋体" w:hAnsi="宋体"/>
        </w:rPr>
      </w:pPr>
      <w:bookmarkStart w:id="0" w:name="_Hlk24397523"/>
      <w:r>
        <w:rPr>
          <w:rFonts w:hint="eastAsia"/>
          <w:b/>
          <w:bCs/>
        </w:rPr>
        <w:t>登录网址：</w:t>
      </w:r>
      <w:r>
        <w:rPr>
          <w:rFonts w:ascii="宋体" w:hAnsi="宋体" w:hint="eastAsia"/>
          <w:b/>
          <w:bCs/>
        </w:rPr>
        <w:t>https://dzkdzs.jxjy.chaoxing.com</w:t>
      </w:r>
    </w:p>
    <w:p w:rsidR="00624C4C" w:rsidRDefault="00085426">
      <w:pPr>
        <w:ind w:firstLineChars="200" w:firstLine="480"/>
      </w:pPr>
      <w:r>
        <w:rPr>
          <w:rFonts w:hint="eastAsia"/>
        </w:rPr>
        <w:t>使用本系统最佳浏览器为火狐、谷歌</w:t>
      </w:r>
      <w:r>
        <w:t>chrome</w:t>
      </w:r>
      <w:r>
        <w:rPr>
          <w:rFonts w:hint="eastAsia"/>
        </w:rPr>
        <w:t>，</w:t>
      </w:r>
      <w:r>
        <w:t>IE9.0</w:t>
      </w:r>
      <w:r>
        <w:rPr>
          <w:rFonts w:hint="eastAsia"/>
        </w:rPr>
        <w:t>以上，</w:t>
      </w:r>
      <w:r>
        <w:t>360</w:t>
      </w:r>
      <w:r>
        <w:rPr>
          <w:rFonts w:hint="eastAsia"/>
        </w:rPr>
        <w:t>浏览器。</w:t>
      </w:r>
    </w:p>
    <w:bookmarkEnd w:id="0"/>
    <w:p w:rsidR="00624C4C" w:rsidRDefault="00085426">
      <w:pPr>
        <w:ind w:firstLine="420"/>
      </w:pPr>
      <w:r>
        <w:rPr>
          <w:rFonts w:hint="eastAsia"/>
        </w:rPr>
        <w:t>本地址是电子科技大学中山学院学历继续教育平台，在下面的登录窗口输入账号，密码和操作验证，即可登录平台。如下图所示：</w:t>
      </w:r>
    </w:p>
    <w:p w:rsidR="00624C4C" w:rsidRDefault="00085426">
      <w:pPr>
        <w:jc w:val="center"/>
      </w:pPr>
      <w:r>
        <w:rPr>
          <w:noProof/>
        </w:rPr>
        <w:drawing>
          <wp:inline distT="0" distB="0" distL="114300" distR="114300">
            <wp:extent cx="3802380" cy="4054475"/>
            <wp:effectExtent l="0" t="0" r="7620" b="1460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02380" cy="405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C4C" w:rsidRDefault="00085426">
      <w:pPr>
        <w:numPr>
          <w:ilvl w:val="0"/>
          <w:numId w:val="2"/>
        </w:numPr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账号：教师账号</w:t>
      </w:r>
    </w:p>
    <w:p w:rsidR="00624C4C" w:rsidRDefault="00085426">
      <w:pPr>
        <w:numPr>
          <w:ilvl w:val="0"/>
          <w:numId w:val="2"/>
        </w:numPr>
        <w:rPr>
          <w:b/>
          <w:bCs/>
          <w:color w:val="FF0000"/>
          <w:lang w:eastAsia="zh-Hans"/>
        </w:rPr>
      </w:pPr>
      <w:r>
        <w:rPr>
          <w:rFonts w:hint="eastAsia"/>
          <w:b/>
          <w:bCs/>
          <w:color w:val="FF0000"/>
        </w:rPr>
        <w:t>密码：密码</w:t>
      </w:r>
    </w:p>
    <w:p w:rsidR="00624C4C" w:rsidRDefault="00085426">
      <w:pPr>
        <w:pStyle w:val="2"/>
        <w:pageBreakBefore/>
        <w:numPr>
          <w:ilvl w:val="0"/>
          <w:numId w:val="3"/>
        </w:numPr>
        <w:rPr>
          <w:lang w:eastAsia="zh-Hans"/>
        </w:rPr>
      </w:pPr>
      <w:bookmarkStart w:id="1" w:name="_Toc13095"/>
      <w:r>
        <w:rPr>
          <w:rFonts w:hint="eastAsia"/>
          <w:lang w:eastAsia="zh-Hans"/>
        </w:rPr>
        <w:lastRenderedPageBreak/>
        <w:t>毕业论文</w:t>
      </w:r>
      <w:r>
        <w:rPr>
          <w:rFonts w:hint="eastAsia"/>
        </w:rPr>
        <w:t>批阅</w:t>
      </w:r>
      <w:r>
        <w:rPr>
          <w:rFonts w:hint="eastAsia"/>
          <w:lang w:eastAsia="zh-Hans"/>
        </w:rPr>
        <w:t>流程</w:t>
      </w:r>
      <w:bookmarkEnd w:id="1"/>
    </w:p>
    <w:p w:rsidR="00407541" w:rsidRDefault="00085426" w:rsidP="00407541">
      <w:pPr>
        <w:ind w:firstLine="420"/>
      </w:pPr>
      <w:r>
        <w:rPr>
          <w:rFonts w:ascii="宋体" w:hAnsi="宋体" w:hint="eastAsia"/>
          <w:b/>
          <w:bCs/>
          <w:color w:val="FF0000"/>
          <w:lang w:eastAsia="zh-Hans"/>
        </w:rPr>
        <w:t>说明</w:t>
      </w:r>
      <w:r>
        <w:rPr>
          <w:rFonts w:ascii="宋体" w:hAnsi="宋体"/>
          <w:b/>
          <w:bCs/>
          <w:color w:val="FF0000"/>
          <w:lang w:eastAsia="zh-Hans"/>
        </w:rPr>
        <w:t>：</w:t>
      </w:r>
      <w:r>
        <w:rPr>
          <w:rFonts w:ascii="宋体" w:hAnsi="宋体" w:hint="eastAsia"/>
          <w:b/>
          <w:bCs/>
          <w:color w:val="FF0000"/>
        </w:rPr>
        <w:t>教师批阅</w:t>
      </w:r>
      <w:r>
        <w:rPr>
          <w:rFonts w:ascii="宋体" w:hAnsi="宋体" w:hint="eastAsia"/>
          <w:b/>
          <w:bCs/>
          <w:color w:val="FF0000"/>
          <w:lang w:eastAsia="zh-Hans"/>
        </w:rPr>
        <w:t>毕业论文操作</w:t>
      </w:r>
      <w:r>
        <w:rPr>
          <w:rFonts w:ascii="宋体" w:hAnsi="宋体"/>
          <w:b/>
          <w:bCs/>
          <w:color w:val="FF0000"/>
          <w:lang w:eastAsia="zh-Hans"/>
        </w:rPr>
        <w:t>，</w:t>
      </w:r>
      <w:r>
        <w:rPr>
          <w:rFonts w:ascii="宋体" w:hAnsi="宋体" w:hint="eastAsia"/>
          <w:b/>
          <w:bCs/>
          <w:color w:val="FF0000"/>
          <w:u w:val="single"/>
          <w:lang w:eastAsia="zh-Hans"/>
        </w:rPr>
        <w:t>仅支持在</w:t>
      </w:r>
      <w:r>
        <w:rPr>
          <w:rFonts w:ascii="宋体" w:hAnsi="宋体"/>
          <w:b/>
          <w:bCs/>
          <w:color w:val="FF0000"/>
          <w:u w:val="single"/>
          <w:lang w:eastAsia="zh-Hans"/>
        </w:rPr>
        <w:t>PC</w:t>
      </w:r>
      <w:r>
        <w:rPr>
          <w:rFonts w:ascii="宋体" w:hAnsi="宋体" w:hint="eastAsia"/>
          <w:b/>
          <w:bCs/>
          <w:color w:val="FF0000"/>
          <w:u w:val="single"/>
          <w:lang w:eastAsia="zh-Hans"/>
        </w:rPr>
        <w:t>电脑端操作</w:t>
      </w:r>
      <w:r>
        <w:rPr>
          <w:rFonts w:ascii="宋体" w:hAnsi="宋体"/>
          <w:b/>
          <w:bCs/>
          <w:color w:val="FF0000"/>
          <w:lang w:eastAsia="zh-Hans"/>
        </w:rPr>
        <w:t>，</w:t>
      </w:r>
      <w:r>
        <w:rPr>
          <w:rFonts w:ascii="宋体" w:hAnsi="宋体" w:hint="eastAsia"/>
          <w:b/>
          <w:bCs/>
          <w:color w:val="FF0000"/>
          <w:lang w:eastAsia="zh-Hans"/>
        </w:rPr>
        <w:t>不支持使用移动端学习通完成</w:t>
      </w:r>
      <w:r>
        <w:rPr>
          <w:rFonts w:ascii="宋体" w:hAnsi="宋体"/>
          <w:b/>
          <w:bCs/>
          <w:color w:val="FF0000"/>
          <w:lang w:eastAsia="zh-Hans"/>
        </w:rPr>
        <w:t>。</w:t>
      </w:r>
      <w:r>
        <w:rPr>
          <w:rFonts w:ascii="宋体" w:hAnsi="宋体" w:hint="eastAsia"/>
          <w:b/>
          <w:bCs/>
          <w:color w:val="FF0000"/>
        </w:rPr>
        <w:t xml:space="preserve"> </w:t>
      </w:r>
    </w:p>
    <w:p w:rsidR="00407541" w:rsidRDefault="00407541" w:rsidP="00407541">
      <w:pPr>
        <w:pStyle w:val="3"/>
        <w:rPr>
          <w:sz w:val="28"/>
          <w:szCs w:val="28"/>
        </w:rPr>
      </w:pPr>
      <w:bookmarkStart w:id="2" w:name="_Toc10820"/>
      <w:r>
        <w:rPr>
          <w:sz w:val="28"/>
          <w:szCs w:val="28"/>
        </w:rPr>
        <w:t>2.1</w:t>
      </w:r>
      <w:bookmarkEnd w:id="2"/>
      <w:r>
        <w:rPr>
          <w:rFonts w:hint="eastAsia"/>
          <w:sz w:val="28"/>
          <w:szCs w:val="28"/>
        </w:rPr>
        <w:t>选题环节批阅</w:t>
      </w:r>
    </w:p>
    <w:p w:rsidR="00407541" w:rsidRDefault="00407541" w:rsidP="00407541">
      <w:pPr>
        <w:rPr>
          <w:rFonts w:ascii="宋体" w:hAnsi="宋体"/>
        </w:rPr>
      </w:pPr>
      <w:r>
        <w:rPr>
          <w:rFonts w:hint="eastAsia"/>
        </w:rPr>
        <w:t>教师</w:t>
      </w:r>
      <w:r>
        <w:rPr>
          <w:rFonts w:ascii="宋体" w:hAnsi="宋体" w:hint="eastAsia"/>
          <w:lang w:eastAsia="zh-Hans"/>
        </w:rPr>
        <w:t>空间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  <w:lang w:eastAsia="zh-Hans"/>
        </w:rPr>
        <w:t>-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lang w:eastAsia="zh-Hans"/>
        </w:rPr>
        <w:t>左侧菜单</w:t>
      </w:r>
      <w:r>
        <w:rPr>
          <w:rFonts w:ascii="宋体" w:hAnsi="宋体"/>
          <w:lang w:eastAsia="zh-Hans"/>
        </w:rPr>
        <w:t>【</w:t>
      </w:r>
      <w:r>
        <w:rPr>
          <w:rFonts w:ascii="宋体" w:hAnsi="宋体" w:hint="eastAsia"/>
        </w:rPr>
        <w:t>毕业论文</w:t>
      </w:r>
      <w:r>
        <w:rPr>
          <w:rFonts w:ascii="宋体" w:hAnsi="宋体"/>
          <w:lang w:eastAsia="zh-Hans"/>
        </w:rPr>
        <w:t>】-</w:t>
      </w:r>
      <w:r>
        <w:rPr>
          <w:rFonts w:ascii="宋体" w:hAnsi="宋体" w:hint="eastAsia"/>
        </w:rPr>
        <w:t xml:space="preserve"> 右侧界面选择对应的批次，点“</w:t>
      </w:r>
      <w:r>
        <w:rPr>
          <w:rFonts w:ascii="宋体" w:hAnsi="宋体" w:hint="eastAsia"/>
          <w:color w:val="FF0000"/>
        </w:rPr>
        <w:t>进入论文</w:t>
      </w:r>
      <w:r>
        <w:rPr>
          <w:rFonts w:ascii="宋体" w:hAnsi="宋体" w:hint="eastAsia"/>
        </w:rPr>
        <w:t>”。</w:t>
      </w:r>
    </w:p>
    <w:p w:rsidR="00407541" w:rsidRDefault="00407541" w:rsidP="00407541">
      <w:r>
        <w:rPr>
          <w:noProof/>
        </w:rPr>
        <w:drawing>
          <wp:inline distT="0" distB="0" distL="114300" distR="114300" wp14:anchorId="1078D2B0" wp14:editId="063774DF">
            <wp:extent cx="5266690" cy="2378075"/>
            <wp:effectExtent l="0" t="0" r="6350" b="146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7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541" w:rsidRDefault="00407541" w:rsidP="00407541">
      <w:r>
        <w:rPr>
          <w:rFonts w:hint="eastAsia"/>
          <w:lang w:eastAsia="zh-Hans"/>
        </w:rPr>
        <w:t>进入页面</w:t>
      </w:r>
      <w:r>
        <w:rPr>
          <w:lang w:eastAsia="zh-Hans"/>
        </w:rPr>
        <w:t>，</w:t>
      </w:r>
      <w:r>
        <w:rPr>
          <w:rFonts w:hint="eastAsia"/>
        </w:rPr>
        <w:t>点击左边的“</w:t>
      </w:r>
      <w:r>
        <w:rPr>
          <w:rFonts w:hint="eastAsia"/>
          <w:color w:val="FF0000"/>
        </w:rPr>
        <w:t>批阅</w:t>
      </w:r>
      <w:r>
        <w:rPr>
          <w:rFonts w:hint="eastAsia"/>
        </w:rPr>
        <w:t>”，进入批阅页面。（可按需筛选批阅状态）</w:t>
      </w:r>
    </w:p>
    <w:p w:rsidR="00407541" w:rsidRDefault="00407541" w:rsidP="00407541">
      <w:r>
        <w:rPr>
          <w:noProof/>
        </w:rPr>
        <w:drawing>
          <wp:inline distT="0" distB="0" distL="114300" distR="114300" wp14:anchorId="188B34B4" wp14:editId="2F719EE1">
            <wp:extent cx="5266690" cy="2501900"/>
            <wp:effectExtent l="0" t="0" r="6350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541" w:rsidRDefault="00407541" w:rsidP="00407541">
      <w:r>
        <w:rPr>
          <w:rFonts w:hint="eastAsia"/>
          <w:lang w:eastAsia="zh-Hans"/>
        </w:rPr>
        <w:t>进入页面</w:t>
      </w:r>
      <w:r>
        <w:rPr>
          <w:lang w:eastAsia="zh-Hans"/>
        </w:rPr>
        <w:t>，</w:t>
      </w:r>
      <w:r>
        <w:rPr>
          <w:rFonts w:hint="eastAsia"/>
        </w:rPr>
        <w:t>页面</w:t>
      </w:r>
      <w:r>
        <w:rPr>
          <w:rFonts w:hint="eastAsia"/>
          <w:lang w:eastAsia="zh-Hans"/>
        </w:rPr>
        <w:t>上方的</w:t>
      </w:r>
      <w:r>
        <w:rPr>
          <w:rFonts w:hint="eastAsia"/>
        </w:rPr>
        <w:t>流程</w:t>
      </w:r>
      <w:r>
        <w:rPr>
          <w:rFonts w:hint="eastAsia"/>
          <w:lang w:eastAsia="zh-Hans"/>
        </w:rPr>
        <w:t>进度条提示当前毕业论文所处进度</w:t>
      </w:r>
      <w:r>
        <w:rPr>
          <w:rFonts w:hint="eastAsia"/>
        </w:rPr>
        <w:t>。</w:t>
      </w:r>
    </w:p>
    <w:p w:rsidR="00407541" w:rsidRDefault="00407541" w:rsidP="00407541">
      <w:r>
        <w:rPr>
          <w:noProof/>
        </w:rPr>
        <w:lastRenderedPageBreak/>
        <w:drawing>
          <wp:inline distT="0" distB="0" distL="114300" distR="114300" wp14:anchorId="34E8EE23" wp14:editId="67048ABB">
            <wp:extent cx="5272405" cy="1283970"/>
            <wp:effectExtent l="0" t="0" r="635" b="1143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28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541" w:rsidRDefault="00407541" w:rsidP="00407541">
      <w:r>
        <w:rPr>
          <w:rFonts w:hint="eastAsia"/>
        </w:rPr>
        <w:t>查看学生提交的论文题目，进行</w:t>
      </w:r>
      <w:r>
        <w:rPr>
          <w:rFonts w:hint="eastAsia"/>
          <w:color w:val="FF0000"/>
        </w:rPr>
        <w:t>审核</w:t>
      </w:r>
      <w:r>
        <w:rPr>
          <w:rFonts w:hint="eastAsia"/>
        </w:rPr>
        <w:t>、</w:t>
      </w:r>
      <w:r>
        <w:rPr>
          <w:rFonts w:hint="eastAsia"/>
          <w:color w:val="FF0000"/>
        </w:rPr>
        <w:t>填写审核意见、电子签名，完成后点提交</w:t>
      </w:r>
      <w:r>
        <w:rPr>
          <w:rFonts w:hint="eastAsia"/>
          <w:color w:val="FF0000"/>
        </w:rPr>
        <w:t>/</w:t>
      </w:r>
      <w:r>
        <w:rPr>
          <w:rFonts w:hint="eastAsia"/>
          <w:color w:val="FF0000"/>
        </w:rPr>
        <w:t>审核下一个。</w:t>
      </w:r>
    </w:p>
    <w:p w:rsidR="00407541" w:rsidRDefault="00407541" w:rsidP="00407541">
      <w:r>
        <w:rPr>
          <w:noProof/>
        </w:rPr>
        <w:drawing>
          <wp:inline distT="0" distB="0" distL="114300" distR="114300" wp14:anchorId="6778FA08" wp14:editId="271CEAD0">
            <wp:extent cx="5271770" cy="2444115"/>
            <wp:effectExtent l="0" t="0" r="127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44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541" w:rsidRDefault="00407541" w:rsidP="00407541">
      <w:r>
        <w:rPr>
          <w:rFonts w:hint="eastAsia"/>
          <w:noProof/>
        </w:rPr>
        <w:drawing>
          <wp:inline distT="0" distB="0" distL="114300" distR="114300" wp14:anchorId="1B68E23D" wp14:editId="21BC0C3D">
            <wp:extent cx="5266690" cy="2545715"/>
            <wp:effectExtent l="0" t="0" r="6350" b="146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4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541" w:rsidRDefault="00407541" w:rsidP="00407541">
      <w:pPr>
        <w:pStyle w:val="3"/>
        <w:rPr>
          <w:sz w:val="28"/>
          <w:szCs w:val="28"/>
        </w:rPr>
      </w:pPr>
      <w:r>
        <w:rPr>
          <w:rFonts w:hint="eastAsia"/>
          <w:sz w:val="28"/>
          <w:szCs w:val="28"/>
        </w:rPr>
        <w:t>2.2</w:t>
      </w:r>
      <w:r>
        <w:rPr>
          <w:rFonts w:hint="eastAsia"/>
          <w:sz w:val="28"/>
          <w:szCs w:val="28"/>
        </w:rPr>
        <w:t>校级专家评审环节</w:t>
      </w:r>
    </w:p>
    <w:p w:rsidR="00407541" w:rsidRDefault="00407541" w:rsidP="00407541">
      <w:r>
        <w:rPr>
          <w:rFonts w:hint="eastAsia"/>
        </w:rPr>
        <w:t>教师</w:t>
      </w:r>
      <w:r>
        <w:rPr>
          <w:rFonts w:ascii="宋体" w:hAnsi="宋体" w:hint="eastAsia"/>
          <w:lang w:eastAsia="zh-Hans"/>
        </w:rPr>
        <w:t>空间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  <w:lang w:eastAsia="zh-Hans"/>
        </w:rPr>
        <w:t>-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lang w:eastAsia="zh-Hans"/>
        </w:rPr>
        <w:t>左侧菜单</w:t>
      </w:r>
      <w:r>
        <w:rPr>
          <w:rFonts w:ascii="宋体" w:hAnsi="宋体"/>
          <w:lang w:eastAsia="zh-Hans"/>
        </w:rPr>
        <w:t>【</w:t>
      </w:r>
      <w:r>
        <w:rPr>
          <w:rFonts w:ascii="宋体" w:hAnsi="宋体" w:hint="eastAsia"/>
        </w:rPr>
        <w:t>盲审批阅</w:t>
      </w:r>
      <w:r>
        <w:rPr>
          <w:rFonts w:ascii="宋体" w:hAnsi="宋体"/>
          <w:lang w:eastAsia="zh-Hans"/>
        </w:rPr>
        <w:t>】-</w:t>
      </w:r>
      <w:r>
        <w:rPr>
          <w:rFonts w:ascii="宋体" w:hAnsi="宋体" w:hint="eastAsia"/>
        </w:rPr>
        <w:t xml:space="preserve"> 右侧界面点击“</w:t>
      </w:r>
      <w:r>
        <w:rPr>
          <w:rFonts w:ascii="宋体" w:hAnsi="宋体" w:hint="eastAsia"/>
          <w:color w:val="FF0000"/>
        </w:rPr>
        <w:t>进入论文</w:t>
      </w:r>
      <w:r>
        <w:rPr>
          <w:rFonts w:ascii="宋体" w:hAnsi="宋体" w:hint="eastAsia"/>
        </w:rPr>
        <w:t>”</w:t>
      </w:r>
    </w:p>
    <w:p w:rsidR="00407541" w:rsidRDefault="00407541" w:rsidP="00407541">
      <w:r>
        <w:rPr>
          <w:noProof/>
        </w:rPr>
        <w:lastRenderedPageBreak/>
        <w:drawing>
          <wp:inline distT="0" distB="0" distL="114300" distR="114300" wp14:anchorId="236A0491" wp14:editId="353DF1E3">
            <wp:extent cx="5266690" cy="2466340"/>
            <wp:effectExtent l="0" t="0" r="6350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6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541" w:rsidRDefault="00407541" w:rsidP="00407541">
      <w:r>
        <w:rPr>
          <w:rFonts w:hint="eastAsia"/>
          <w:lang w:eastAsia="zh-Hans"/>
        </w:rPr>
        <w:t>进入页面</w:t>
      </w:r>
      <w:r>
        <w:rPr>
          <w:lang w:eastAsia="zh-Hans"/>
        </w:rPr>
        <w:t>，</w:t>
      </w:r>
      <w:r>
        <w:rPr>
          <w:rFonts w:hint="eastAsia"/>
        </w:rPr>
        <w:t>点击左边的“</w:t>
      </w:r>
      <w:r>
        <w:rPr>
          <w:rFonts w:hint="eastAsia"/>
          <w:color w:val="FF0000"/>
        </w:rPr>
        <w:t>审核</w:t>
      </w:r>
      <w:r>
        <w:rPr>
          <w:rFonts w:hint="eastAsia"/>
        </w:rPr>
        <w:t>”，进入批阅页面。</w:t>
      </w:r>
    </w:p>
    <w:p w:rsidR="00407541" w:rsidRDefault="00407541" w:rsidP="00407541">
      <w:r>
        <w:rPr>
          <w:noProof/>
        </w:rPr>
        <w:drawing>
          <wp:inline distT="0" distB="0" distL="114300" distR="114300" wp14:anchorId="247568AF" wp14:editId="473DC589">
            <wp:extent cx="5266690" cy="2479675"/>
            <wp:effectExtent l="0" t="0" r="6350" b="444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7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541" w:rsidRDefault="00407541" w:rsidP="00407541">
      <w:r>
        <w:rPr>
          <w:rFonts w:hint="eastAsia"/>
        </w:rPr>
        <w:t>查看学生提交的内容，预览查看学生提交的文件，进行</w:t>
      </w:r>
      <w:r>
        <w:rPr>
          <w:rFonts w:hint="eastAsia"/>
          <w:color w:val="FF0000"/>
        </w:rPr>
        <w:t>审核、打分</w:t>
      </w:r>
      <w:r>
        <w:rPr>
          <w:rFonts w:hint="eastAsia"/>
        </w:rPr>
        <w:t>，并且</w:t>
      </w:r>
      <w:r>
        <w:rPr>
          <w:rFonts w:hint="eastAsia"/>
          <w:color w:val="FF0000"/>
        </w:rPr>
        <w:t>填写审核意见、扫码电子签名</w:t>
      </w:r>
      <w:r>
        <w:rPr>
          <w:rFonts w:hint="eastAsia"/>
        </w:rPr>
        <w:t>。</w:t>
      </w:r>
    </w:p>
    <w:p w:rsidR="00407541" w:rsidRDefault="00407541" w:rsidP="00407541">
      <w:r>
        <w:rPr>
          <w:noProof/>
        </w:rPr>
        <w:lastRenderedPageBreak/>
        <w:drawing>
          <wp:inline distT="0" distB="0" distL="114300" distR="114300" wp14:anchorId="27CFE8F2" wp14:editId="6E284D06">
            <wp:extent cx="5266690" cy="2466340"/>
            <wp:effectExtent l="0" t="0" r="6350" b="254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6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541" w:rsidRDefault="00407541" w:rsidP="00407541">
      <w:pPr>
        <w:pStyle w:val="3"/>
        <w:rPr>
          <w:bCs/>
          <w:color w:val="FF0000"/>
        </w:rPr>
      </w:pPr>
      <w:r>
        <w:rPr>
          <w:rFonts w:hint="eastAsia"/>
          <w:color w:val="FF0000"/>
        </w:rPr>
        <w:t>注意：</w:t>
      </w:r>
    </w:p>
    <w:p w:rsidR="00407541" w:rsidRDefault="00407541" w:rsidP="00407541">
      <w:pPr>
        <w:ind w:firstLine="420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校级专家评审时间截止后，需要学生按照意见修改论文并重新修改上传，再次提交。</w:t>
      </w:r>
    </w:p>
    <w:p w:rsidR="00407541" w:rsidRDefault="00407541" w:rsidP="00407541">
      <w:pPr>
        <w:ind w:firstLine="420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若校级专家第一次评审打分合格，则学生第二次提交后直接进入【答辩文件上传】环节；若校级专家在第一次评审打分不合格，则学生第二次提交后需要校级专家再次评审打分。</w:t>
      </w:r>
    </w:p>
    <w:p w:rsidR="00407541" w:rsidRDefault="00407541" w:rsidP="00407541">
      <w:pPr>
        <w:ind w:firstLine="420"/>
        <w:rPr>
          <w:b/>
          <w:bCs/>
          <w:color w:val="FF0000"/>
        </w:rPr>
      </w:pPr>
    </w:p>
    <w:p w:rsidR="00407541" w:rsidRPr="00407541" w:rsidRDefault="00407541" w:rsidP="00407541">
      <w:pPr>
        <w:pStyle w:val="3"/>
        <w:rPr>
          <w:sz w:val="28"/>
          <w:szCs w:val="28"/>
        </w:rPr>
      </w:pPr>
      <w:r w:rsidRPr="00407541">
        <w:rPr>
          <w:rFonts w:hint="eastAsia"/>
          <w:sz w:val="28"/>
          <w:szCs w:val="28"/>
        </w:rPr>
        <w:t>2</w:t>
      </w:r>
      <w:r w:rsidRPr="00407541">
        <w:rPr>
          <w:sz w:val="28"/>
          <w:szCs w:val="28"/>
        </w:rPr>
        <w:t>.3</w:t>
      </w:r>
      <w:r w:rsidRPr="00407541">
        <w:rPr>
          <w:rFonts w:hint="eastAsia"/>
          <w:sz w:val="28"/>
          <w:szCs w:val="28"/>
        </w:rPr>
        <w:t>查看批阅记录</w:t>
      </w:r>
      <w:bookmarkStart w:id="3" w:name="_GoBack"/>
      <w:bookmarkEnd w:id="3"/>
    </w:p>
    <w:p w:rsidR="00407541" w:rsidRDefault="00407541" w:rsidP="00407541">
      <w:pPr>
        <w:spacing w:beforeLines="50" w:before="156" w:afterLines="50" w:after="156"/>
      </w:pPr>
      <w:r>
        <w:rPr>
          <w:rFonts w:hint="eastAsia"/>
        </w:rPr>
        <w:t>点击右上角的【审核记录】可以查看这个学生的所有环节的审核记录。</w:t>
      </w:r>
    </w:p>
    <w:p w:rsidR="00407541" w:rsidRDefault="00407541" w:rsidP="00407541">
      <w:r>
        <w:rPr>
          <w:noProof/>
        </w:rPr>
        <w:lastRenderedPageBreak/>
        <w:drawing>
          <wp:inline distT="0" distB="0" distL="114300" distR="114300" wp14:anchorId="36299D75" wp14:editId="758A687E">
            <wp:extent cx="5268595" cy="2524125"/>
            <wp:effectExtent l="0" t="0" r="4445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br/>
      </w:r>
      <w:r>
        <w:rPr>
          <w:noProof/>
        </w:rPr>
        <w:drawing>
          <wp:inline distT="0" distB="0" distL="114300" distR="114300" wp14:anchorId="59D7A58E" wp14:editId="40F7151F">
            <wp:extent cx="5273675" cy="2550160"/>
            <wp:effectExtent l="0" t="0" r="14605" b="1016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55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541" w:rsidRDefault="00407541" w:rsidP="00407541">
      <w:pPr>
        <w:ind w:firstLine="420"/>
        <w:rPr>
          <w:rFonts w:hint="eastAsia"/>
          <w:b/>
          <w:bCs/>
          <w:color w:val="FF0000"/>
        </w:rPr>
      </w:pPr>
    </w:p>
    <w:sectPr w:rsidR="004075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516" w:rsidRDefault="00325516">
      <w:pPr>
        <w:spacing w:line="240" w:lineRule="auto"/>
      </w:pPr>
      <w:r>
        <w:separator/>
      </w:r>
    </w:p>
  </w:endnote>
  <w:endnote w:type="continuationSeparator" w:id="0">
    <w:p w:rsidR="00325516" w:rsidRDefault="003255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-简">
    <w:altName w:val="黑体"/>
    <w:charset w:val="86"/>
    <w:family w:val="auto"/>
    <w:pitch w:val="default"/>
    <w:sig w:usb0="00000000" w:usb1="00000000" w:usb2="00000000" w:usb3="00000000" w:csb0="203E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516" w:rsidRDefault="00325516">
      <w:pPr>
        <w:spacing w:before="0" w:after="0"/>
      </w:pPr>
      <w:r>
        <w:separator/>
      </w:r>
    </w:p>
  </w:footnote>
  <w:footnote w:type="continuationSeparator" w:id="0">
    <w:p w:rsidR="00325516" w:rsidRDefault="0032551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BB46CD0"/>
    <w:multiLevelType w:val="singleLevel"/>
    <w:tmpl w:val="BBB46CD0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F37D51F5"/>
    <w:multiLevelType w:val="singleLevel"/>
    <w:tmpl w:val="F37D51F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6335B37C"/>
    <w:multiLevelType w:val="singleLevel"/>
    <w:tmpl w:val="6335B37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C9140EB"/>
    <w:rsid w:val="00085426"/>
    <w:rsid w:val="000F6350"/>
    <w:rsid w:val="00325516"/>
    <w:rsid w:val="00407541"/>
    <w:rsid w:val="00624C4C"/>
    <w:rsid w:val="00827219"/>
    <w:rsid w:val="00F43D93"/>
    <w:rsid w:val="09CF6AA4"/>
    <w:rsid w:val="0B7256D6"/>
    <w:rsid w:val="28DE3F9A"/>
    <w:rsid w:val="2B0A35B1"/>
    <w:rsid w:val="3047499E"/>
    <w:rsid w:val="3E8556E1"/>
    <w:rsid w:val="48272433"/>
    <w:rsid w:val="6C91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F22C9D"/>
  <w15:docId w15:val="{398E3EE7-2DAA-47FA-85B0-EDC9C64BD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before="160" w:after="160" w:line="360" w:lineRule="auto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075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07541"/>
    <w:rPr>
      <w:kern w:val="2"/>
      <w:sz w:val="18"/>
      <w:szCs w:val="18"/>
    </w:rPr>
  </w:style>
  <w:style w:type="paragraph" w:styleId="a5">
    <w:name w:val="footer"/>
    <w:basedOn w:val="a"/>
    <w:link w:val="a6"/>
    <w:rsid w:val="0040754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0754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羽瞳Yutong</dc:creator>
  <cp:lastModifiedBy>admin</cp:lastModifiedBy>
  <cp:revision>4</cp:revision>
  <dcterms:created xsi:type="dcterms:W3CDTF">2026-07-18T05:28:00Z</dcterms:created>
  <dcterms:modified xsi:type="dcterms:W3CDTF">2026-07-22T00:19:00Z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6D8141FA1A0E43BFA99C1E92E90DF631_11</vt:lpwstr>
  </property>
  <property fmtid="{D5CDD505-2E9C-101B-9397-08002B2CF9AE}" pid="4" name="KSOTemplateDocerSaveRecord">
    <vt:lpwstr>eyJoZGlkIjoiZDczNWE0ZWE3YmI3NGRhODBmM2VlZjFjN2ZjNWViN2IiLCJ1c2VySWQiOiIzMjQ1MTU2ODMifQ==</vt:lpwstr>
  </property>
</Properties>
</file>